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4" w:type="dxa"/>
        <w:tblInd w:w="-431" w:type="dxa"/>
        <w:tblLook w:val="04A0" w:firstRow="1" w:lastRow="0" w:firstColumn="1" w:lastColumn="0" w:noHBand="0" w:noVBand="1"/>
      </w:tblPr>
      <w:tblGrid>
        <w:gridCol w:w="844"/>
        <w:gridCol w:w="1414"/>
        <w:gridCol w:w="1400"/>
        <w:gridCol w:w="1275"/>
        <w:gridCol w:w="3077"/>
        <w:gridCol w:w="1556"/>
        <w:gridCol w:w="1403"/>
        <w:gridCol w:w="1402"/>
        <w:gridCol w:w="1680"/>
        <w:gridCol w:w="1543"/>
      </w:tblGrid>
      <w:tr w:rsidR="007C3472" w:rsidRPr="0061753F" w:rsidTr="007C3472">
        <w:trPr>
          <w:trHeight w:val="499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472" w:rsidRPr="0061753F" w:rsidRDefault="007C3472" w:rsidP="007C3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br w:type="page"/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สรุปโครงการพัฒนา/ครุภัณฑ์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="008644E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ไม่ได้ดำเนินการ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ตั้งไว้ในงบประมาณรายจ่ายประจำปี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2567</w:t>
            </w:r>
          </w:p>
        </w:tc>
      </w:tr>
      <w:tr w:rsidR="007C3472" w:rsidRPr="0061753F" w:rsidTr="007C3472">
        <w:trPr>
          <w:trHeight w:val="499"/>
        </w:trPr>
        <w:tc>
          <w:tcPr>
            <w:tcW w:w="1559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472" w:rsidRPr="0061753F" w:rsidRDefault="007C3472" w:rsidP="007C3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เฉพาะโครงการที่บรรจุในแผนพัฒนาท้องถิ่น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2566 - 2570) 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ปีงบประมาณ พ.ศ. 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7C3472" w:rsidRPr="0061753F" w:rsidTr="007C3472">
        <w:trPr>
          <w:trHeight w:val="499"/>
        </w:trPr>
        <w:tc>
          <w:tcPr>
            <w:tcW w:w="155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472" w:rsidRPr="0061753F" w:rsidRDefault="007C3472" w:rsidP="007C3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0A6B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ด่านชุมพล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  <w:r w:rsidRPr="000A6B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บ่อไร่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61753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  <w:r w:rsidRPr="000A6BE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ตราด</w:t>
            </w:r>
          </w:p>
        </w:tc>
      </w:tr>
      <w:tr w:rsidR="005953F6" w:rsidRPr="0061753F" w:rsidTr="003443CE">
        <w:trPr>
          <w:trHeight w:val="75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รายจ่าย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ประเภทรายจ่าย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งบประมาณอนุมัติ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โอนเพิ่ม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โอนลด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เบิกจ่าย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953F6" w:rsidRPr="0061753F" w:rsidRDefault="005953F6" w:rsidP="003443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งบประมาณคงเหลือ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61753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งานบริหารทั่วไป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ค่าใช้จ่ายในการเลือกตั้ง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งานบริหารงานคลัง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โครงการจัดหน่วยบริการเคลื่อนที่เพื่อจัดเก็บภาษีและประชาสัมพันธ์ภาษีท้องถิ่น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งานป้องกันและบรรเทาสาธารณภัย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โครงการซ้อมแผนป้องกันระงับอัคคีภัยอพยพหนีไฟ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งานป้องกันและบรรเทาสาธารณภัย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โครงการฝึกอบรมการปฏิบัติการกู้ชีพกู้ภัย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งานจราจร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โครงการขับขี่ปลอดภัยสวมหมวกนิรภัย ร้อย</w:t>
            </w:r>
            <w:proofErr w:type="spellStart"/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เปอร์เซ็น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โครงการฝึกอบรมและพัฒนาศักยภาพให้กับอาสาสมัครสาธารณสุขในพื้นที่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15,000.00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โครงการอบรมผู้ดูแลระบบน้ำดื่มและระบบน้ำประปาหมู่บ้าน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15,000.00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โครงการอบรมให้ความรู้แก่ผู้ประกอบการที่เป็นอันตรายต่อสุขภาพ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lastRenderedPageBreak/>
              <w:t>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โครงการอบรมให้ความรู้ด้านสุขาภิบาลอาหาร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เงินอุดหนุน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เงินอุดหนุนองค์กรประชาชน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อุดหนุนโครงการตามพระราชดำริด้านสาธารณสุข หมู่ที่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4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บ้านทางกลาง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20,000.00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โครงการช่วยเหลือประชาชนตามอำนาจหน้าที่ขององค์การบริหารส่วนตำบลด้านส่งเสริมและพัฒนาคุณภาพชีวิต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โครงการพัฒนาศักยภาพเด็ก เยาวชน ตำบลด่านชุมพล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งานศาสนาวัฒนธรรมท้องถิ่น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โครงการบรรพชาอุปสมบทสามเณรภาคฤดูร้อน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15,000.00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โครงการส่งเสริมการท่องเที่ยวในพื้นที่ตำบลด่านชุมพล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เงินอุดหนุน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เงินอุดหนุนส่วนราชการ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อุดหนุนโครงการจัดงานวันระกำหวานผลไม้และของดีเมืองตราด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20,000.00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ค่าครุภัณฑ์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ครุภัณฑ์สำนักงาน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เครื่องสำรองไฟฟ้า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2,500.00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2,500.00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งานก่อสร้าง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ค่าก่อสร้างสิ่งสาธารณูปโภค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ซอยเกษตรพัฒนา (ทางกลาง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2)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4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บ้านทางกลาง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140,000.00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140,000.00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5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งานก่อสร้าง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ค่าก่อสร้างสิ่งสาธารณูปโภค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ซอยชุมเห็ด (ทางกลาง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1)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4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บ้านทางกลาง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140,000.00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140,000.00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5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งานก่อสร้าง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ค่าก่อสร้างสิ่งสาธารณูปโภค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ซอยด่าน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 (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มีสุข)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1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บ้านด่านชุมพล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120,000.00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0310CA" w:rsidP="000310CA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120}000.</w:t>
            </w:r>
            <w:r w:rsidR="005953F6"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42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งานก่อสร้าง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ค่าก่อสร้างสิ่งสาธารณูปโภค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โครงการก่อสร้างทางขึ้น - ลงอาคารลานกีฬาอเนกประสงค์ หมู่ที่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2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บ้านเขาขาด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งานก่อสร้าง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ค่าก่อสร้างสิ่งสาธารณูปโภค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โครงการก่อสร้างรางระบายน้ำคอนกรีตเสริมเหล็ก ถนนด่าน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 (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สัมพันธไมตรี) หมู่ที่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1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บ้านด่านชุมพล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120,000.00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120,000.00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55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งานก่อสร้าง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โครงการซ่อมแซมศาลาประชาคมหมู่บ้าน หมู่ที่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2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บ้านเขาขาด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320,000.00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56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งานก่อสร้าง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โครงการปรับปรุงต่อเติม</w:t>
            </w:r>
            <w:proofErr w:type="spellStart"/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อาคารศา</w:t>
            </w:r>
            <w:proofErr w:type="spellEnd"/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สนสถาน หมู่ที่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7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บ้านทับทิมสยาม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5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งานก่อสร้าง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โครงการปรับปรุงท่อน้ำดิบ หมู่ที่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5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บ้านทับมะกอก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br w:type="page"/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งานส่งเสริมการเกษตร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ค่าใช้จ่ายในการดำเนินการโครงการศูนย์ถ่ายทอดเทคโนโลยีเพื่อการเกษตร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br/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ประจำตำบลด่านชุมพล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งานส่งเสริมการเกษตร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โครงการฝึกอบรมให้ความรู้กับประชาชนในการน้อมนำหลักปรัชญาเศรษฐกิจพอเพียงไปใช้ในการดำรงชีวิต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20,000.00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5953F6" w:rsidRPr="000A6BE6" w:rsidTr="003443CE">
        <w:trPr>
          <w:trHeight w:val="3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Default="004A486D" w:rsidP="003443C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ๆ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F06AB3" w:rsidRDefault="005953F6" w:rsidP="003443C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โครงการอนุรักษ์พันธุกรรมพืชอันเนื่องมาจากพระราชดำริ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สมเด็จพระเทพรัตนราชสุดา ฯ สยามบรมราชกุมารี (</w:t>
            </w:r>
            <w:proofErr w:type="spellStart"/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อพ.สธ</w:t>
            </w:r>
            <w:proofErr w:type="spellEnd"/>
            <w:r w:rsidRPr="00F06AB3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FF0000"/>
                <w:sz w:val="16"/>
                <w:szCs w:val="16"/>
              </w:rPr>
              <w:t>10,000.00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F6" w:rsidRPr="000A6BE6" w:rsidRDefault="005953F6" w:rsidP="003443C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0A6B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0.00</w:t>
            </w:r>
          </w:p>
        </w:tc>
      </w:tr>
      <w:tr w:rsidR="009F6527" w:rsidRPr="00F06AB3" w:rsidTr="007C3472">
        <w:trPr>
          <w:trHeight w:val="356"/>
        </w:trPr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27" w:rsidRPr="00F06AB3" w:rsidRDefault="007C3472" w:rsidP="009F65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cs/>
              </w:rPr>
            </w:pPr>
            <w:r>
              <w:br w:type="page"/>
            </w:r>
            <w:r w:rsidR="009F6527" w:rsidRPr="00F06AB3">
              <w:rPr>
                <w:rFonts w:ascii="Microsoft Sans Serif" w:eastAsia="Times New Roman" w:hAnsi="Microsoft Sans Serif" w:cs="Microsoft Sans Serif" w:hint="cs"/>
                <w:b/>
                <w:bCs/>
                <w:sz w:val="20"/>
                <w:szCs w:val="20"/>
                <w:cs/>
              </w:rPr>
              <w:t>รวมทั้งสิ้น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27" w:rsidRPr="00F06AB3" w:rsidRDefault="00E64492" w:rsidP="009F6527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 w:hint="cs"/>
                <w:b/>
                <w:bCs/>
                <w:sz w:val="20"/>
                <w:szCs w:val="20"/>
                <w:cs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  <w:t>1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sz w:val="20"/>
                <w:szCs w:val="20"/>
                <w:cs/>
              </w:rPr>
              <w:t>,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  <w:t>377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sz w:val="20"/>
                <w:szCs w:val="20"/>
                <w:cs/>
              </w:rPr>
              <w:t>,500.00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27" w:rsidRPr="00F06AB3" w:rsidRDefault="00E64492" w:rsidP="009F6527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sz w:val="20"/>
                <w:szCs w:val="20"/>
                <w:cs/>
              </w:rPr>
              <w:t>120,000.00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27" w:rsidRPr="00F06AB3" w:rsidRDefault="00E64492" w:rsidP="009F6527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sz w:val="20"/>
                <w:szCs w:val="20"/>
                <w:cs/>
              </w:rPr>
              <w:t>607,500.00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27" w:rsidRPr="00F06AB3" w:rsidRDefault="00E64492" w:rsidP="009F6527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sz w:val="20"/>
                <w:szCs w:val="20"/>
                <w:cs/>
              </w:rPr>
              <w:t>0.00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27" w:rsidRPr="00F06AB3" w:rsidRDefault="009F6527" w:rsidP="009F6527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</w:p>
        </w:tc>
      </w:tr>
    </w:tbl>
    <w:p w:rsidR="000A6BE6" w:rsidRDefault="000A6BE6">
      <w:bookmarkStart w:id="0" w:name="_GoBack"/>
      <w:bookmarkEnd w:id="0"/>
    </w:p>
    <w:sectPr w:rsidR="000A6BE6" w:rsidSect="00655BAF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52"/>
    <w:rsid w:val="000310CA"/>
    <w:rsid w:val="000A6BE6"/>
    <w:rsid w:val="001347B5"/>
    <w:rsid w:val="00214C96"/>
    <w:rsid w:val="00255A2B"/>
    <w:rsid w:val="003D5232"/>
    <w:rsid w:val="00417D87"/>
    <w:rsid w:val="004727A5"/>
    <w:rsid w:val="004A486D"/>
    <w:rsid w:val="005953F6"/>
    <w:rsid w:val="005C1E17"/>
    <w:rsid w:val="0061753F"/>
    <w:rsid w:val="00651603"/>
    <w:rsid w:val="00655BAF"/>
    <w:rsid w:val="006F0B6A"/>
    <w:rsid w:val="00744B7F"/>
    <w:rsid w:val="007C3472"/>
    <w:rsid w:val="008644EC"/>
    <w:rsid w:val="00927D15"/>
    <w:rsid w:val="009F6527"/>
    <w:rsid w:val="00A50F53"/>
    <w:rsid w:val="00A67E66"/>
    <w:rsid w:val="00B4446B"/>
    <w:rsid w:val="00B77982"/>
    <w:rsid w:val="00D94B8B"/>
    <w:rsid w:val="00DB3552"/>
    <w:rsid w:val="00DF791C"/>
    <w:rsid w:val="00E64492"/>
    <w:rsid w:val="00F06AB3"/>
    <w:rsid w:val="00F428CC"/>
    <w:rsid w:val="00F840C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A135D-57D5-45E8-BCFB-AA7E16EA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20</cp:revision>
  <dcterms:created xsi:type="dcterms:W3CDTF">2025-05-14T04:50:00Z</dcterms:created>
  <dcterms:modified xsi:type="dcterms:W3CDTF">2025-05-14T11:49:00Z</dcterms:modified>
</cp:coreProperties>
</file>